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2855" w:type="dxa"/>
        <w:jc w:val="center"/>
        <w:tblInd w:w="20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3"/>
        <w:gridCol w:w="886"/>
        <w:gridCol w:w="2386"/>
        <w:gridCol w:w="5514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1285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保险公司产品介绍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2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险种名称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中国人寿（</w:t>
            </w:r>
            <w:r>
              <w:rPr>
                <w:rFonts w:hint="eastAsia" w:ascii="仿宋" w:hAnsi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年金保险</w:t>
            </w: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国寿鑫禧宝保险产品计划（尊享版）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年金保险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国寿鑫禧宝保险产品计划（尊享版）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年金保险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国寿鑫禧宝保险产品计划（尊享版）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 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国寿乐盈一生终身寿险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短期定期寿险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国寿安享贷借款人定期寿险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太平洋人寿（10种）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安贷宝借款人意外险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定期寿险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附加安贷宝定期寿险(2018款)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两全保险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百病无忧3.0两全保险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重疾险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附加百病无忧3.0重大疾病保险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两全保险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百病无忧3.0两全保险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重疾险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附加百病无忧3.0重大疾病保险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鑫相伴终身寿险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鑫相伴终身寿险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鑫相伴终身寿险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鑫相伴终身寿险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人保财险（5种）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借款人意外伤害保险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企业财产保险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家庭财产保险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机动车辆商业险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机动车辆交强险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平安财险（7种）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财产基本险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财产综合险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财产一切险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机动车辆商业保险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机动车辆交通事故责任强制保险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借款人意外伤害险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平安个人贷款综合保证计划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阳光农业（8种）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小额借款人人身意外伤害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保证保险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黑龙江省种植业小额贷款保证保险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保证保险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农机具抵押贷款履约保证保险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家庭财产综合保险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个人贷款抵押房屋保险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机动车交通强制保险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机动车商业保险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人身意外伤害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新华人寿（3种）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安贷无忧意外伤害保险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幸运新华意外卡保险产品计划（智祥）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幸运新华意外卡保险产品计划（至尊）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平安养老（1种）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平安借款人意外伤害保险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中意人寿（8种）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中意永续我爱终身寿险（尊享版）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中意永续我爱终身寿险（尊享版）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中意永续我爱终身寿险（尊享版）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中意永续我爱终身寿险（尊享版）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中意永续我爱终身寿险（尊享版）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中意年年优益年金保险（分红型）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中意年年优益年金保险（分红型）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中意年年优益年金保险（分红型）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太平养老（5种）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健康险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信福一生人身意外伤害保险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年金险</w:t>
            </w: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太平共享盛世年金保险A款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太平共享盛世年金保险A款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三年交   首年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太平共享盛世年金保险A款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五年交  首年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年金险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太平共享盛世年金保险B款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十年交   首年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人寿财险（5种）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机动车交通事故责任强制保险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机动车综合商业保险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个人贷款抵押房屋保险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财产基本/综合保险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商业楼宇财产基本/综合保险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大地财险（7种）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财产基本险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财产综合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财产一切险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个人贷款抵押房屋综合保险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机动车辆商业保险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机动车辆交通事故责任强制保险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借款人意外伤害保险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百年人寿（11种）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百年鑫福人生终身寿险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百年鑫福人生终身寿险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百年鑫福人生终身寿险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终身寿险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百年鑫福人生终身寿险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重疾险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百年康赢佳（2.0版）终身重大疾病保险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重疾险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百年康赢佳（2.0版）终身重大疾病保险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重疾险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百年康赢佳（2.0版）终身重大疾病保险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重疾险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百年康赢佳（2.0版）终身重大疾病保险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重疾险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百年康赢佳（2.0版）终身重大疾病保险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重疾险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百年康赢佳（2.0版）终身重大疾病保险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医疗险</w:t>
            </w:r>
          </w:p>
        </w:tc>
        <w:tc>
          <w:tcPr>
            <w:tcW w:w="55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百年附加髙诊无忧医疗保险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太平洋财险（13种）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企财险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财产基本险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企财险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财产综合险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企财险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财产一切险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企财险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工程机械设备综合保险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企财险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财富“U”行业综合保险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企财险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电梯安全综合险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个人抵押贷款房屋综合保险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房屋保险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个人账户资金损失保险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全能卫士家庭财产综合保险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家财险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燃气用户综合保险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工程险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建筑工程一切险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财产险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工程险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安装工程一切险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人民人寿（2种）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借意险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人保寿险贷款借款人意外伤害保险（新标准版）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65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仁安个人综合意外险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趸缴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0" w:right="0" w:bottom="0" w:left="0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C04179"/>
    <w:multiLevelType w:val="multilevel"/>
    <w:tmpl w:val="DBC0417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eastAsia="楷体" w:cs="宋体"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Times New Roman" w:hAnsi="Times New Roman" w:eastAsia="仿宋" w:cs="仿宋"/>
        <w:sz w:val="32"/>
        <w:szCs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YmU3ZjA5NWQyMWQxNzFjYWRlZWUyZTE1MjczMTEifQ=="/>
  </w:docVars>
  <w:rsids>
    <w:rsidRoot w:val="00000000"/>
    <w:rsid w:val="02675054"/>
    <w:rsid w:val="03330548"/>
    <w:rsid w:val="0A312CD0"/>
    <w:rsid w:val="0F162185"/>
    <w:rsid w:val="0FB7076B"/>
    <w:rsid w:val="0FEF45D5"/>
    <w:rsid w:val="12C6715D"/>
    <w:rsid w:val="141E1CE0"/>
    <w:rsid w:val="17B54011"/>
    <w:rsid w:val="1B9E0BAC"/>
    <w:rsid w:val="1DE127A0"/>
    <w:rsid w:val="1E0268D1"/>
    <w:rsid w:val="29AB66D6"/>
    <w:rsid w:val="2CD51666"/>
    <w:rsid w:val="2F2C72CF"/>
    <w:rsid w:val="2F556AE3"/>
    <w:rsid w:val="342B64BB"/>
    <w:rsid w:val="34F13157"/>
    <w:rsid w:val="38756AA6"/>
    <w:rsid w:val="3BD808BC"/>
    <w:rsid w:val="3DFB1075"/>
    <w:rsid w:val="3E95223F"/>
    <w:rsid w:val="405C19FC"/>
    <w:rsid w:val="46EC7198"/>
    <w:rsid w:val="48574C83"/>
    <w:rsid w:val="48767726"/>
    <w:rsid w:val="4B047AF3"/>
    <w:rsid w:val="4E8F7471"/>
    <w:rsid w:val="50315E62"/>
    <w:rsid w:val="54830E65"/>
    <w:rsid w:val="56CE6CD6"/>
    <w:rsid w:val="5BD023E4"/>
    <w:rsid w:val="5BDB135D"/>
    <w:rsid w:val="5D5F48D4"/>
    <w:rsid w:val="5DAA6AB0"/>
    <w:rsid w:val="64323F7D"/>
    <w:rsid w:val="6749755C"/>
    <w:rsid w:val="709A1260"/>
    <w:rsid w:val="74AD57EA"/>
    <w:rsid w:val="7CA2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spacing w:line="600" w:lineRule="exact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0"/>
      </w:numPr>
      <w:spacing w:before="260" w:beforeLines="0" w:beforeAutospacing="0" w:after="26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0"/>
      </w:numPr>
      <w:spacing w:before="260" w:beforeLines="0" w:beforeAutospacing="0" w:after="260" w:afterLines="0" w:afterAutospacing="0" w:line="600" w:lineRule="exact"/>
      <w:ind w:firstLine="403"/>
      <w:outlineLvl w:val="2"/>
    </w:pPr>
    <w:rPr>
      <w:rFonts w:ascii="Times New Roman" w:hAnsi="Times New Roman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0"/>
      </w:numPr>
      <w:spacing w:before="280" w:beforeLines="0" w:beforeAutospacing="0" w:after="290" w:afterLines="0" w:afterAutospacing="0" w:line="600" w:lineRule="exact"/>
      <w:ind w:firstLine="403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5">
    <w:name w:val="公文格式"/>
    <w:basedOn w:val="1"/>
    <w:qFormat/>
    <w:uiPriority w:val="0"/>
    <w:pPr>
      <w:spacing w:line="600" w:lineRule="exact"/>
      <w:ind w:firstLine="643" w:firstLineChars="200"/>
    </w:pPr>
    <w:rPr>
      <w:rFonts w:hint="eastAsia" w:ascii="Times New Roman" w:hAnsi="Times New Roman" w:eastAsia="仿宋" w:cs="仿宋"/>
      <w:sz w:val="32"/>
      <w:szCs w:val="32"/>
      <w:u w:val="none"/>
    </w:rPr>
  </w:style>
  <w:style w:type="character" w:customStyle="1" w:styleId="16">
    <w:name w:val="标题 2 Char"/>
    <w:link w:val="3"/>
    <w:qFormat/>
    <w:uiPriority w:val="0"/>
    <w:rPr>
      <w:rFonts w:ascii="Arial" w:hAnsi="Arial" w:eastAsia="黑体"/>
    </w:rPr>
  </w:style>
  <w:style w:type="character" w:customStyle="1" w:styleId="17">
    <w:name w:val="标题 3 Char"/>
    <w:link w:val="4"/>
    <w:qFormat/>
    <w:uiPriority w:val="0"/>
    <w:rPr>
      <w:rFonts w:ascii="Times New Roman" w:hAnsi="Times New Roman" w:eastAsia="楷体"/>
    </w:rPr>
  </w:style>
  <w:style w:type="paragraph" w:customStyle="1" w:styleId="18">
    <w:name w:val="[基本段落]"/>
    <w:basedOn w:val="19"/>
    <w:unhideWhenUsed/>
    <w:qFormat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19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 w:cstheme="minorBidi"/>
      <w:color w:val="00000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397</Characters>
  <Lines>0</Lines>
  <Paragraphs>0</Paragraphs>
  <TotalTime>2</TotalTime>
  <ScaleCrop>false</ScaleCrop>
  <LinksUpToDate>false</LinksUpToDate>
  <CharactersWithSpaces>401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yqf</dc:creator>
  <cp:lastModifiedBy>徐冬冬</cp:lastModifiedBy>
  <cp:lastPrinted>2022-06-09T08:23:00Z</cp:lastPrinted>
  <dcterms:modified xsi:type="dcterms:W3CDTF">2022-07-25T02:30:43Z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1F031FFD519A4204ADD50982C6419E49</vt:lpwstr>
  </property>
</Properties>
</file>